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758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-401955</wp:posOffset>
            </wp:positionV>
            <wp:extent cx="843280" cy="861060"/>
            <wp:effectExtent l="0" t="0" r="13970" b="15240"/>
            <wp:wrapNone/>
            <wp:docPr id="2" name="Picture 1" descr="D:\ตราวิทยาลัย\UTC_6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:\ตราวิทยาลัย\UTC_60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1F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บันทึกการปฐมนิเทศ</w:t>
      </w:r>
    </w:p>
    <w:p w14:paraId="7E5B1495">
      <w:pPr>
        <w:spacing w:after="0" w:line="240" w:lineRule="auto"/>
        <w:jc w:val="center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ชื่อครูผู้สอน  นายสันติ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วงศ์สง่า</w:t>
      </w:r>
    </w:p>
    <w:p w14:paraId="7DF5F6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1.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รายละเอียดวิชา</w:t>
      </w:r>
    </w:p>
    <w:p w14:paraId="5FCF62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1.1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ชื่อรายวิชา  ระบบพลังงานแสงอาทิตย์เบื้องต้น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รหัสวิชา  </w:t>
      </w:r>
      <w:r>
        <w:rPr>
          <w:rFonts w:hint="cs" w:ascii="TH SarabunPSK" w:hAnsi="TH SarabunPSK" w:cs="TH SarabunPSK"/>
          <w:sz w:val="32"/>
          <w:szCs w:val="32"/>
          <w:cs/>
        </w:rPr>
        <w:t>11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04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1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311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-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หน่วยกิต</w:t>
      </w:r>
    </w:p>
    <w:p w14:paraId="4C4B7756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เวลาเรียน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15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ชั่วโมง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สัปดาห์       เวลาเรียนทั้งสิ้น 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75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ชั่วโมง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ภาคเรียน</w:t>
      </w:r>
    </w:p>
    <w:p w14:paraId="7E7831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1.2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จุดประสงค์รายวิชา</w:t>
      </w:r>
    </w:p>
    <w:p w14:paraId="11B966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030" w:firstLineChars="0"/>
        <w:jc w:val="left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มีความรู้พื้นฐานการจัดการอาชีวอนามัยและความปลอดภัยในขณะปฏิบัติงานด้านไฟฟ้า</w:t>
      </w:r>
    </w:p>
    <w:p w14:paraId="6695A2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030" w:firstLineChars="0"/>
        <w:jc w:val="left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ความรู้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ความเข้าใจเกี่ยวกับทฤฎีไฟฟ้า</w:t>
      </w:r>
    </w:p>
    <w:p w14:paraId="10ECC55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030" w:firstLineChars="0"/>
        <w:jc w:val="left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๓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ใช้เครื่องมือวัดทางไฟฟ้าได้อย่างถูกต้อง</w:t>
      </w:r>
    </w:p>
    <w:p w14:paraId="219E31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030" w:firstLineChars="0"/>
        <w:jc w:val="left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๔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มีความรู้เ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กี่ยวกับ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หลัก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ติดตั้งระบบโซล่าเซลล์</w:t>
      </w:r>
    </w:p>
    <w:p w14:paraId="67722C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030" w:firstLineChars="0"/>
        <w:jc w:val="left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เลือก ใช้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อุปกรณ์ในการติดตั้งโซล่าเซลล์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ได้อย่างมีประสิทธิภาพ</w:t>
      </w:r>
    </w:p>
    <w:p w14:paraId="061B9D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030" w:firstLineChars="0"/>
        <w:jc w:val="left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๖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สามารถ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ออกแบบ คำนวณ ประมาณการค่าใช้จ่าย ระบบโซล่าเซลล์เพื่อการประยุกต์ใช้งานได้</w:t>
      </w:r>
    </w:p>
    <w:p w14:paraId="2267211E">
      <w:pPr>
        <w:keepNext w:val="0"/>
        <w:keepLines w:val="0"/>
        <w:pageBreakBefore w:val="0"/>
        <w:widowControl/>
        <w:tabs>
          <w:tab w:val="left" w:pos="1134"/>
          <w:tab w:val="left" w:pos="7019"/>
          <w:tab w:val="left" w:pos="717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70" w:firstLine="780" w:firstLineChars="250"/>
        <w:contextualSpacing/>
        <w:jc w:val="left"/>
        <w:textAlignment w:val="auto"/>
        <w:rPr>
          <w:rFonts w:hint="cs" w:ascii="TH SarabunIT๙" w:hAnsi="TH SarabunIT๙" w:cs="TH SarabunIT๙"/>
          <w:spacing w:val="-4"/>
          <w:sz w:val="32"/>
          <w:szCs w:val="32"/>
        </w:rPr>
      </w:pPr>
      <w:r>
        <w:rPr>
          <w:rFonts w:hint="cs" w:ascii="TH SarabunIT๙" w:hAnsi="TH SarabunIT๙" w:cs="TH SarabunIT๙"/>
          <w:spacing w:val="-4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มีกิจนิสัยในการปฏิบัติงาน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ติดตั้งระบบโซลาเซลล์</w:t>
      </w:r>
      <w:r>
        <w:rPr>
          <w:rFonts w:hint="cs"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ด้วยความปลอดภัย ประณีต ละเอียด รอบคอบ และ</w:t>
      </w:r>
      <w:r>
        <w:rPr>
          <w:rFonts w:hint="cs" w:ascii="TH SarabunIT๙" w:hAnsi="TH SarabunIT๙" w:cs="TH SarabunIT๙"/>
          <w:spacing w:val="-4"/>
          <w:sz w:val="32"/>
          <w:szCs w:val="32"/>
          <w:cs/>
          <w:lang w:val="th-TH" w:bidi="th-TH"/>
        </w:rPr>
        <w:t>มีความ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รับผิดชอ</w:t>
      </w:r>
    </w:p>
    <w:p w14:paraId="1EBA1F84">
      <w:pPr>
        <w:spacing w:after="0" w:line="240" w:lineRule="auto"/>
        <w:contextualSpacing/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hint="cs"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คำอธิบาย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รายวิชา</w:t>
      </w:r>
    </w:p>
    <w:p w14:paraId="375366B7">
      <w:pPr>
        <w:contextualSpacing/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pacing w:val="-4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pacing w:val="-4"/>
          <w:sz w:val="32"/>
          <w:szCs w:val="32"/>
          <w:cs/>
          <w:lang w:val="th-TH" w:bidi="th-TH"/>
        </w:rPr>
        <w:t>ศึกษาและปฏิบัติเกี่ยวกับ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ระบบความปลอดภัยในงานไฟฟ้า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อิเล็กทรอนิกส์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คุณสมบัติทางไฟฟ้า </w:t>
      </w:r>
      <w:r>
        <w:rPr>
          <w:rFonts w:ascii="TH SarabunPSK" w:hAnsi="TH SarabunPSK" w:cs="TH SarabunPSK"/>
          <w:spacing w:val="-4"/>
          <w:sz w:val="32"/>
          <w:szCs w:val="32"/>
          <w:cs/>
          <w:lang w:val="th-TH" w:bidi="th-TH"/>
        </w:rPr>
        <w:t>ปฏิบัติ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งานอย่างเป็นระบบและรอบคอบ คำนึงถึงกฎแห่งความปลอดภัยขณะทำงาน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การใช้เครื่องมือวัดและทดสอบเบื้องต้น </w:t>
      </w:r>
      <w:r>
        <w:rPr>
          <w:rFonts w:ascii="TH SarabunPSK" w:hAnsi="TH SarabunPSK" w:cs="TH SarabunPSK"/>
          <w:spacing w:val="-4"/>
          <w:sz w:val="32"/>
          <w:szCs w:val="32"/>
          <w:cs/>
          <w:lang w:val="th-TH" w:bidi="th-TH"/>
        </w:rPr>
        <w:t>ทฤษฎีระบบโซล่าเซลล์ การติดตั้งระบบเซลล์แสงอาทิตย์แบบโซลาร์รูฟท็อป</w:t>
      </w:r>
      <w:r>
        <w:rPr>
          <w:rFonts w:hint="cs" w:ascii="TH SarabunPSK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  <w:cs/>
          <w:lang w:val="th-TH" w:bidi="th-TH"/>
        </w:rPr>
        <w:t xml:space="preserve">ระบบพลังงานแสงอาทิตย์ แบบออนกริด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>
        <w:rPr>
          <w:rFonts w:ascii="TH SarabunPSK" w:hAnsi="TH SarabunPSK" w:cs="TH SarabunPSK"/>
          <w:spacing w:val="-4"/>
          <w:sz w:val="32"/>
          <w:szCs w:val="32"/>
        </w:rPr>
        <w:t>On Grid System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pacing w:val="-4"/>
          <w:sz w:val="32"/>
          <w:szCs w:val="32"/>
          <w:cs/>
          <w:lang w:val="th-TH" w:bidi="th-TH"/>
        </w:rPr>
        <w:t xml:space="preserve">แบบออฟกริด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>
        <w:rPr>
          <w:rFonts w:ascii="TH SarabunPSK" w:hAnsi="TH SarabunPSK" w:cs="TH SarabunPSK"/>
          <w:spacing w:val="-4"/>
          <w:sz w:val="32"/>
          <w:szCs w:val="32"/>
        </w:rPr>
        <w:t>OFF Grid System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pacing w:val="-4"/>
          <w:sz w:val="32"/>
          <w:szCs w:val="32"/>
          <w:cs/>
          <w:lang w:val="th-TH" w:bidi="th-TH"/>
        </w:rPr>
        <w:t>ระบบการต่อแบตเตอรี่</w:t>
      </w:r>
      <w:r>
        <w:rPr>
          <w:rFonts w:hint="cs" w:ascii="TH SarabunPSK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ออกแบบ คำนวณ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เลือกใช้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อุปกรณ์ในการติดตั้งโซล่าเซลล์ และประมาณการค่าใช้จ่าย ระบบโซล่าเซลล์เพื่อการประยุกต์ใช้งานได้</w:t>
      </w:r>
    </w:p>
    <w:p w14:paraId="2016A9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แหล่งค้นคว้าเพิ่มเติม</w:t>
      </w:r>
    </w:p>
    <w:p w14:paraId="4F07F9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2.1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ชื่อหนังสือ</w:t>
      </w:r>
    </w:p>
    <w:p w14:paraId="4053F108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เอกสารประกอบการอบรม</w:t>
      </w:r>
    </w:p>
    <w:p w14:paraId="3CB0E063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-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ใบงาน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ระบบพลังงานแสงอาทิตย์เบื้องต้น</w:t>
      </w:r>
    </w:p>
    <w:p w14:paraId="13BE0A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contextualSpacing/>
        <w:textAlignment w:val="auto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-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แผนการฝึกอบรม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ระบบพลังงานแสงอาทิตย์เบื้องต้น</w:t>
      </w:r>
      <w:bookmarkStart w:id="0" w:name="_GoBack"/>
      <w:bookmarkEnd w:id="0"/>
    </w:p>
    <w:p w14:paraId="4C4232D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jc w:val="left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- </w:t>
      </w:r>
      <w:r>
        <w:rPr>
          <w:rFonts w:ascii="TH SarabunPSK" w:hAnsi="TH SarabunPSK" w:eastAsia="TH SarabunPSK" w:cs="TH SarabunPSK"/>
          <w:color w:val="000000"/>
          <w:kern w:val="0"/>
          <w:sz w:val="32"/>
          <w:szCs w:val="32"/>
          <w:cs/>
          <w:lang w:val="th-TH" w:eastAsia="zh-CN" w:bidi="th-TH"/>
        </w:rPr>
        <w:t>วารสารโซล่าเซลล์</w:t>
      </w:r>
    </w:p>
    <w:p w14:paraId="191F733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jc w:val="left"/>
        <w:textAlignment w:val="auto"/>
      </w:pPr>
      <w:r>
        <w:rPr>
          <w:rFonts w:ascii="TH SarabunPSK" w:hAnsi="TH SarabunPSK" w:eastAsia="TH SarabunPSK" w:cs="TH SarabunPSK"/>
          <w:color w:val="000000"/>
          <w:kern w:val="0"/>
          <w:sz w:val="32"/>
          <w:szCs w:val="32"/>
          <w:lang w:val="en-US" w:eastAsia="zh-CN" w:bidi="ar"/>
        </w:rPr>
        <w:t xml:space="preserve">- </w:t>
      </w:r>
      <w:r>
        <w:rPr>
          <w:rFonts w:ascii="TH SarabunPSK" w:hAnsi="TH SarabunPSK" w:eastAsia="TH SarabunPSK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หนังสือการติดตั้งระบบโซล่าเซลล์ </w:t>
      </w:r>
    </w:p>
    <w:p w14:paraId="3C9C495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jc w:val="left"/>
        <w:textAlignment w:val="auto"/>
      </w:pPr>
      <w:r>
        <w:rPr>
          <w:rFonts w:hint="default" w:ascii="TH SarabunPSK" w:hAnsi="TH SarabunPSK" w:eastAsia="TH SarabunPSK" w:cs="TH SarabunPSK"/>
          <w:color w:val="000000"/>
          <w:kern w:val="0"/>
          <w:sz w:val="32"/>
          <w:szCs w:val="32"/>
          <w:lang w:val="en-US" w:eastAsia="zh-CN" w:bidi="ar"/>
        </w:rPr>
        <w:t xml:space="preserve">- </w:t>
      </w:r>
      <w:r>
        <w:rPr>
          <w:rFonts w:hint="default" w:ascii="TH SarabunPSK" w:hAnsi="TH SarabunPSK" w:eastAsia="TH SarabunPSK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คู่มือการออกแบบระบบฟ้าพลังงานแสงอาทิตย์ </w:t>
      </w:r>
      <w:r>
        <w:rPr>
          <w:rFonts w:hint="default" w:ascii="TH SarabunPSK" w:hAnsi="TH SarabunPSK" w:eastAsia="TH SarabunPSK" w:cs="TH SarabunPSK"/>
          <w:color w:val="000000"/>
          <w:kern w:val="0"/>
          <w:sz w:val="32"/>
          <w:szCs w:val="32"/>
          <w:cs w:val="0"/>
          <w:lang w:val="en-US" w:eastAsia="zh-CN" w:bidi="ar"/>
        </w:rPr>
        <w:t>(</w:t>
      </w:r>
      <w:r>
        <w:rPr>
          <w:rFonts w:hint="default" w:ascii="TH SarabunPSK" w:hAnsi="TH SarabunPSK" w:eastAsia="TH SarabunPSK" w:cs="TH SarabunPSK"/>
          <w:color w:val="000000"/>
          <w:kern w:val="0"/>
          <w:sz w:val="32"/>
          <w:szCs w:val="32"/>
          <w:cs/>
          <w:lang w:val="th-TH" w:eastAsia="zh-CN" w:bidi="th-TH"/>
        </w:rPr>
        <w:t>นครินทร์ รินผล</w:t>
      </w:r>
      <w:r>
        <w:rPr>
          <w:rFonts w:hint="default" w:ascii="TH SarabunPSK" w:hAnsi="TH SarabunPSK" w:eastAsia="TH SarabunPSK" w:cs="TH SarabunPSK"/>
          <w:color w:val="000000"/>
          <w:kern w:val="0"/>
          <w:sz w:val="32"/>
          <w:szCs w:val="32"/>
          <w:cs w:val="0"/>
          <w:lang w:val="en-US" w:eastAsia="zh-CN" w:bidi="ar"/>
        </w:rPr>
        <w:t xml:space="preserve">) </w:t>
      </w:r>
    </w:p>
    <w:p w14:paraId="7316035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jc w:val="left"/>
        <w:textAlignment w:val="auto"/>
      </w:pPr>
      <w:r>
        <w:rPr>
          <w:rFonts w:hint="default" w:ascii="TH SarabunPSK" w:hAnsi="TH SarabunPSK" w:eastAsia="TH SarabunPSK" w:cs="TH SarabunPSK"/>
          <w:color w:val="000000"/>
          <w:kern w:val="0"/>
          <w:sz w:val="32"/>
          <w:szCs w:val="32"/>
          <w:lang w:val="en-US" w:eastAsia="zh-CN" w:bidi="ar"/>
        </w:rPr>
        <w:t xml:space="preserve">- </w:t>
      </w:r>
      <w:r>
        <w:rPr>
          <w:rFonts w:hint="default" w:ascii="TH SarabunPSK" w:hAnsi="TH SarabunPSK" w:eastAsia="TH SarabunPSK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คู่มือการออกแบบระบบฟ้าพลังงานแสงอาทิตย์ขั้นประยุกต์ </w:t>
      </w:r>
      <w:r>
        <w:rPr>
          <w:rFonts w:hint="default" w:ascii="TH SarabunPSK" w:hAnsi="TH SarabunPSK" w:eastAsia="TH SarabunPSK" w:cs="TH SarabunPSK"/>
          <w:color w:val="000000"/>
          <w:kern w:val="0"/>
          <w:sz w:val="32"/>
          <w:szCs w:val="32"/>
          <w:cs w:val="0"/>
          <w:lang w:val="en-US" w:eastAsia="zh-CN" w:bidi="ar"/>
        </w:rPr>
        <w:t>(</w:t>
      </w:r>
      <w:r>
        <w:rPr>
          <w:rFonts w:hint="default" w:ascii="TH SarabunPSK" w:hAnsi="TH SarabunPSK" w:eastAsia="TH SarabunPSK" w:cs="TH SarabunPSK"/>
          <w:color w:val="000000"/>
          <w:kern w:val="0"/>
          <w:sz w:val="32"/>
          <w:szCs w:val="32"/>
          <w:cs/>
          <w:lang w:val="th-TH" w:eastAsia="zh-CN" w:bidi="th-TH"/>
        </w:rPr>
        <w:t>นครินทร์ รินผล</w:t>
      </w:r>
      <w:r>
        <w:rPr>
          <w:rFonts w:hint="default" w:ascii="TH SarabunPSK" w:hAnsi="TH SarabunPSK" w:eastAsia="TH SarabunPSK" w:cs="TH SarabunPSK"/>
          <w:color w:val="000000"/>
          <w:kern w:val="0"/>
          <w:sz w:val="32"/>
          <w:szCs w:val="32"/>
          <w:cs w:val="0"/>
          <w:lang w:val="en-US" w:eastAsia="zh-CN" w:bidi="ar"/>
        </w:rPr>
        <w:t>)</w:t>
      </w:r>
    </w:p>
    <w:p w14:paraId="6D6D6D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contextualSpacing/>
        <w:textAlignment w:val="auto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 </w:t>
      </w:r>
    </w:p>
    <w:p w14:paraId="47523B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contextualSpacing/>
        <w:textAlignment w:val="auto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 w14:paraId="60DF74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contextualSpacing/>
        <w:textAlignment w:val="auto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 w14:paraId="07006772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2.2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ชื่อ  </w:t>
      </w:r>
      <w:r>
        <w:rPr>
          <w:rFonts w:ascii="TH SarabunPSK" w:hAnsi="TH SarabunPSK" w:cs="TH SarabunPSK"/>
          <w:sz w:val="32"/>
          <w:szCs w:val="32"/>
        </w:rPr>
        <w:t>web site</w:t>
      </w:r>
    </w:p>
    <w:p w14:paraId="06189A88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-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เนื้อหาออนไลน์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fldChar w:fldCharType="begin"/>
      </w:r>
      <w:r>
        <w:instrText xml:space="preserve"> HYPERLINK "http://www.youtube.com" </w:instrText>
      </w:r>
      <w:r>
        <w:fldChar w:fldCharType="separate"/>
      </w:r>
      <w:r>
        <w:rPr>
          <w:rStyle w:val="4"/>
          <w:rFonts w:ascii="TH SarabunPSK" w:hAnsi="TH SarabunPSK" w:cs="TH SarabunPSK"/>
          <w:sz w:val="32"/>
          <w:szCs w:val="32"/>
        </w:rPr>
        <w:t>www.youtube.com</w:t>
      </w:r>
      <w:r>
        <w:rPr>
          <w:rStyle w:val="4"/>
          <w:rFonts w:ascii="TH SarabunPSK" w:hAnsi="TH SarabunPSK" w:cs="TH SarabunPSK"/>
          <w:sz w:val="32"/>
          <w:szCs w:val="32"/>
        </w:rPr>
        <w:fldChar w:fldCharType="end"/>
      </w:r>
    </w:p>
    <w:p w14:paraId="3BE25B6B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-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เนื้อหาออนไลน์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fldChar w:fldCharType="begin"/>
      </w:r>
      <w:r>
        <w:instrText xml:space="preserve"> HYPERLINK "http://www.youtube.com" </w:instrText>
      </w:r>
      <w:r>
        <w:fldChar w:fldCharType="separate"/>
      </w:r>
      <w:r>
        <w:rPr>
          <w:rStyle w:val="4"/>
          <w:rFonts w:hint="cs" w:ascii="TH SarabunPSK" w:hAnsi="TH SarabunPSK" w:cs="TH SarabunPSK"/>
          <w:sz w:val="32"/>
          <w:szCs w:val="32"/>
          <w:cs/>
          <w:lang w:val="th-TH" w:bidi="th-TH"/>
        </w:rPr>
        <w:t>เว็ปไซด์</w:t>
      </w:r>
      <w:r>
        <w:rPr>
          <w:rStyle w:val="4"/>
          <w:rFonts w:hint="cs" w:ascii="TH SarabunPSK" w:hAnsi="TH SarabunPSK" w:cs="TH SarabunPSK"/>
          <w:sz w:val="32"/>
          <w:szCs w:val="32"/>
          <w:cs/>
        </w:rPr>
        <w:fldChar w:fldCharType="end"/>
      </w:r>
    </w:p>
    <w:p w14:paraId="41F4453D">
      <w:pPr>
        <w:ind w:firstLine="720"/>
        <w:contextualSpacing/>
        <w:rPr>
          <w:rStyle w:val="4"/>
          <w:rFonts w:hint="cs"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-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เนื้อหาออนไลน์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fldChar w:fldCharType="begin"/>
      </w:r>
      <w:r>
        <w:instrText xml:space="preserve"> HYPERLINK "http://www.youtube.com" </w:instrText>
      </w:r>
      <w:r>
        <w:fldChar w:fldCharType="separate"/>
      </w:r>
      <w:r>
        <w:rPr>
          <w:rStyle w:val="4"/>
          <w:rFonts w:hint="cs" w:ascii="TH SarabunPSK" w:hAnsi="TH SarabunPSK" w:cs="TH SarabunPSK"/>
          <w:sz w:val="32"/>
          <w:szCs w:val="32"/>
          <w:cs/>
          <w:lang w:val="th-TH" w:bidi="th-TH"/>
        </w:rPr>
        <w:t>เฟสบุ๊ค</w:t>
      </w:r>
      <w:r>
        <w:rPr>
          <w:rStyle w:val="4"/>
          <w:rFonts w:hint="cs" w:ascii="TH SarabunPSK" w:hAnsi="TH SarabunPSK" w:cs="TH SarabunPSK"/>
          <w:sz w:val="32"/>
          <w:szCs w:val="32"/>
          <w:cs/>
        </w:rPr>
        <w:fldChar w:fldCharType="end"/>
      </w:r>
    </w:p>
    <w:p w14:paraId="689801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สื่อการสอน</w:t>
      </w:r>
    </w:p>
    <w:p w14:paraId="4EEA03D2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เครื่องขยายเสียง พร้อมไมโครโฟน</w:t>
      </w:r>
    </w:p>
    <w:p w14:paraId="78F214BC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เครื่องฉาย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ภาพ</w:t>
      </w:r>
    </w:p>
    <w:p w14:paraId="75ABE1CB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คอมพิวเตอร์</w:t>
      </w:r>
    </w:p>
    <w:p w14:paraId="1D353A6A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-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สื่อ </w:t>
      </w:r>
      <w:r>
        <w:rPr>
          <w:rFonts w:ascii="TH SarabunPSK" w:hAnsi="TH SarabunPSK" w:cs="TH SarabunPSK"/>
          <w:sz w:val="32"/>
          <w:szCs w:val="32"/>
        </w:rPr>
        <w:t>PowerPoint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A6F2BC8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-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สื่อ อุปกรณ์จริง</w:t>
      </w:r>
    </w:p>
    <w:p w14:paraId="3B7F1C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เกณฑ์การวัดผลประเมินผล</w:t>
      </w:r>
    </w:p>
    <w:p w14:paraId="5EA105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ทดสอบ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40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คะแนน แฟ้มสะสมงาน </w:t>
      </w:r>
      <w:r>
        <w:rPr>
          <w:rFonts w:ascii="TH SarabunPSK" w:hAnsi="TH SarabunPSK" w:cs="TH SarabunPSK"/>
          <w:sz w:val="32"/>
          <w:szCs w:val="32"/>
          <w:cs/>
        </w:rPr>
        <w:t xml:space="preserve">10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คะแนน ลักษณะนิสัย </w:t>
      </w:r>
      <w:r>
        <w:rPr>
          <w:rFonts w:ascii="TH SarabunPSK" w:hAnsi="TH SarabunPSK" w:cs="TH SarabunPSK"/>
          <w:sz w:val="32"/>
          <w:szCs w:val="32"/>
          <w:cs/>
        </w:rPr>
        <w:t xml:space="preserve">20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คะแนน ภาระงาน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30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คะแนน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รวมทั้งสิ้น   </w:t>
      </w:r>
      <w:r>
        <w:rPr>
          <w:rFonts w:ascii="TH SarabunPSK" w:hAnsi="TH SarabunPSK" w:cs="TH SarabunPSK"/>
          <w:sz w:val="32"/>
          <w:szCs w:val="32"/>
          <w:cs/>
        </w:rPr>
        <w:t xml:space="preserve">100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คะแนน</w:t>
      </w:r>
    </w:p>
    <w:p w14:paraId="13F1A0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3AC4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E76F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ครูผู้สอน</w:t>
      </w:r>
    </w:p>
    <w:p w14:paraId="585846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นายสันติ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วงศ์สง่า 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74B54B4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107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F79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2D0A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.............................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ผู้ตรวจ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ว่าที่ร้อยโท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ผู้ตรวจ</w:t>
      </w:r>
    </w:p>
    <w:p w14:paraId="4F7A2D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นายเชิดศักดิ์  คำสุนันท์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อภิเดช   สารคำ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A9017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หัวหน้างานวัดผลและประเมินผล                        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รองผู้อำนวยการฝ่ายวิชาการ</w:t>
      </w:r>
    </w:p>
    <w:p w14:paraId="43DB9988">
      <w:pPr>
        <w:rPr>
          <w:rFonts w:ascii="TH SarabunPSK" w:hAnsi="TH SarabunPSK" w:cs="TH SarabunPSK"/>
          <w:sz w:val="32"/>
          <w:szCs w:val="32"/>
        </w:rPr>
      </w:pPr>
    </w:p>
    <w:p w14:paraId="5EE7029E">
      <w:pPr>
        <w:rPr>
          <w:rFonts w:ascii="TH SarabunPSK" w:hAnsi="TH SarabunPSK" w:cs="TH SarabunPSK"/>
          <w:sz w:val="32"/>
          <w:szCs w:val="32"/>
        </w:rPr>
      </w:pPr>
    </w:p>
    <w:p w14:paraId="6B80FE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หมายเหตุ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ส่งที่ฝ่ายวิชาการ  สัปดาห์ที่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ของการเปิดภาคเรียน</w:t>
      </w:r>
    </w:p>
    <w:p w14:paraId="6B7D4DA0">
      <w:pPr>
        <w:rPr>
          <w:rFonts w:ascii="TH SarabunPSK" w:hAnsi="TH SarabunPSK" w:cs="TH SarabunPSK"/>
          <w:sz w:val="32"/>
          <w:szCs w:val="32"/>
        </w:rPr>
      </w:pPr>
    </w:p>
    <w:p w14:paraId="7F4AAC05">
      <w:pPr>
        <w:rPr>
          <w:cs/>
        </w:rPr>
      </w:pPr>
    </w:p>
    <w:sectPr>
      <w:pgSz w:w="11906" w:h="16838"/>
      <w:pgMar w:top="1418" w:right="567" w:bottom="1418" w:left="1418" w:header="720" w:footer="720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F6C8072F-5B8C-4035-9D74-26C77A9C40F5}"/>
  </w:font>
  <w:font w:name="TH Sarabun PSK">
    <w:altName w:val="MNW PidTermLaew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203DB8C2-22ED-48B8-884D-C616E2E0EA1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EEF89481-D243-4571-9E1C-C2B0346C9CF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195E3BC5-1D42-40AC-ABFD-F15002A3DEBD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295774BC-F65D-401E-B3D1-DB166B31EEA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E08FF2D1-4A87-410D-8A90-20888194E638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6F4C6007-D2DE-452B-AC65-576C6BCD3A4F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ABF136FF-523A-4F97-8586-1122BFC9D2FB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9" w:fontKey="{7AA2244D-6ACA-4C42-8F71-848EF1DCF26B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NW PidTermLaew">
    <w:panose1 w:val="02000500000000000000"/>
    <w:charset w:val="00"/>
    <w:family w:val="auto"/>
    <w:pitch w:val="default"/>
    <w:sig w:usb0="83000043" w:usb1="00000000" w:usb2="00000000" w:usb3="00000000" w:csb0="00010001" w:csb1="00000000"/>
    <w:embedRegular r:id="rId10" w:fontKey="{8546EAC1-3136-49F8-B6C5-7F845B45F8F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3E4868"/>
    <w:rsid w:val="113E4868"/>
    <w:rsid w:val="217F3103"/>
    <w:rsid w:val="2A3003C4"/>
    <w:rsid w:val="348D6B87"/>
    <w:rsid w:val="4C2F09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ordia New"/>
      <w:sz w:val="22"/>
      <w:szCs w:val="28"/>
      <w:lang w:val="en-US" w:eastAsia="en-US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spacing w:after="160" w:line="254" w:lineRule="auto"/>
      <w:ind w:left="720"/>
      <w:contextualSpacing/>
    </w:pPr>
    <w:rPr>
      <w:rFonts w:ascii="Calibri" w:hAnsi="Calibri" w:eastAsia="Calibri" w:cs="Cordia New"/>
      <w:sz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2024-11-04T13:06:00Z</dcterms:created>
  <dc:creator>Tony Tinongnoi</dc:creator>
  <cp:lastModifiedBy>Tony Tinongnoi</cp:lastModifiedBy>
  <dcterms:modified xsi:type="dcterms:W3CDTF">2024-11-04T13:46:26Z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1054-12.2.0.18283</vt:lpwstr>
  </property>
  <property fmtid="{D5CDD505-2E9C-101B-9397-08002B2CF9AE}" pid="3" name="ICV">
    <vt:lpwstr>C319F7709E2542F7BC7938FFDF4EFFFB_13</vt:lpwstr>
  </property>
</Properties>
</file>